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3C8A7" w14:textId="00E341DB" w:rsidR="00AB7664" w:rsidRPr="00AB7664" w:rsidRDefault="00AB7664" w:rsidP="00AB7664">
      <w:pPr>
        <w:jc w:val="center"/>
        <w:rPr>
          <w:b/>
          <w:bCs/>
        </w:rPr>
      </w:pPr>
      <w:r w:rsidRPr="00AB7664">
        <w:rPr>
          <w:b/>
          <w:bCs/>
        </w:rPr>
        <w:t>EXPLICIT CONSENT FOR PROCESSING OF PERSONAL DATA</w:t>
      </w:r>
    </w:p>
    <w:p w14:paraId="53C6A6B0" w14:textId="72D24C9E" w:rsidR="00BD2BB9" w:rsidRDefault="00AB7664" w:rsidP="00AB7664">
      <w:pPr>
        <w:jc w:val="both"/>
      </w:pPr>
      <w:r>
        <w:t xml:space="preserve">I hereby declare that I have read and understood the Clarification Text of </w:t>
      </w:r>
      <w:r w:rsidR="00C92DEC">
        <w:t>İstanbul Vita Sağlık Hizmetleri Limited Şirketi</w:t>
      </w:r>
      <w:r>
        <w:t xml:space="preserve"> ("Company") and in accordance with the Law on the Protection of Personal Data No. 6698</w:t>
      </w:r>
      <w:r w:rsidR="007E58CC">
        <w:t xml:space="preserve"> (“Law”)</w:t>
      </w:r>
      <w:r>
        <w:t>, I have been informed without any hesitation about the purpose for which my personal data will be processed by the Company, to whom and for what purpose the processed personal data can be transferred, the method and legal reason for collecting personal data and my other rights listed in Article 11 of the Law.</w:t>
      </w:r>
    </w:p>
    <w:p w14:paraId="6259E698" w14:textId="77777777" w:rsidR="00AB7664" w:rsidRDefault="00AB7664" w:rsidP="00AB7664">
      <w:pPr>
        <w:jc w:val="both"/>
      </w:pPr>
      <w:r>
        <w:t>As stated in the Clarification Text;</w:t>
      </w:r>
    </w:p>
    <w:p w14:paraId="2DF052E0" w14:textId="346CB8E9" w:rsidR="00AB7664" w:rsidRDefault="00AB7664" w:rsidP="00AB7664">
      <w:pPr>
        <w:pStyle w:val="ListParagraph"/>
        <w:numPr>
          <w:ilvl w:val="0"/>
          <w:numId w:val="1"/>
        </w:numPr>
        <w:jc w:val="both"/>
      </w:pPr>
      <w:r>
        <w:t>Protection of public health, preventive medicine, medical diagnosis, treatment and care services, planning and management of the financing of health services,</w:t>
      </w:r>
    </w:p>
    <w:p w14:paraId="31EC2589" w14:textId="4597D5FE" w:rsidR="00AB7664" w:rsidRDefault="00AB7664" w:rsidP="00AB7664">
      <w:pPr>
        <w:pStyle w:val="ListParagraph"/>
        <w:numPr>
          <w:ilvl w:val="0"/>
          <w:numId w:val="1"/>
        </w:numPr>
        <w:jc w:val="both"/>
      </w:pPr>
      <w:r>
        <w:t>Sharing my information on health services with the Ministry of Health, Social Security Institution and other relevant public institutions and organizations in accordance with the relevant legislation, responding to the requests of the institutions, making the necessary notifications to the relevant public institutions and organizations, and fulfilling its legal obligations,</w:t>
      </w:r>
    </w:p>
    <w:p w14:paraId="34AE0840" w14:textId="16AE2C33" w:rsidR="00AB7664" w:rsidRDefault="00AB7664" w:rsidP="00AB7664">
      <w:pPr>
        <w:pStyle w:val="ListParagraph"/>
        <w:numPr>
          <w:ilvl w:val="0"/>
          <w:numId w:val="1"/>
        </w:numPr>
        <w:jc w:val="both"/>
      </w:pPr>
      <w:r>
        <w:t>Ensuring the preservation of the data that must be kept in accordance with the legislation within the scope of the health service it provides,</w:t>
      </w:r>
    </w:p>
    <w:p w14:paraId="137F3EB8" w14:textId="66D1D426" w:rsidR="00AB7664" w:rsidRDefault="00AB7664" w:rsidP="00AB7664">
      <w:pPr>
        <w:pStyle w:val="ListParagraph"/>
        <w:numPr>
          <w:ilvl w:val="0"/>
          <w:numId w:val="1"/>
        </w:numPr>
        <w:jc w:val="both"/>
      </w:pPr>
      <w:r>
        <w:t>To confirm my identity, to confirm my legal contact with contracted institutions within the scope of the health services provided, to ensure invoicing and financial reconciliation, to notify the relevant institutions and organizations such as death, forensic cases arising from the legislation,</w:t>
      </w:r>
    </w:p>
    <w:p w14:paraId="4C6D2AF6" w14:textId="3CB5CD48" w:rsidR="00AB7664" w:rsidRDefault="00AB7664" w:rsidP="00AB7664">
      <w:pPr>
        <w:pStyle w:val="ListParagraph"/>
        <w:numPr>
          <w:ilvl w:val="0"/>
          <w:numId w:val="1"/>
        </w:numPr>
        <w:jc w:val="both"/>
      </w:pPr>
      <w:r>
        <w:t>Within the scope of health services, making appointments, creating appointments, providing necessary information, ensuring patient, patient relatives and visitor satisfaction, following up requests and complaints, conducting examinations and evaluations required by the health services provided,</w:t>
      </w:r>
    </w:p>
    <w:p w14:paraId="7CC307C4" w14:textId="4703DD45" w:rsidR="00AB7664" w:rsidRDefault="00AB7664" w:rsidP="00AB7664">
      <w:pPr>
        <w:pStyle w:val="ListParagraph"/>
        <w:numPr>
          <w:ilvl w:val="0"/>
          <w:numId w:val="1"/>
        </w:numPr>
        <w:jc w:val="both"/>
      </w:pPr>
      <w:r>
        <w:t>Improving polyclinic services, maintaining organizational development activities, maintaining advertising and marketing activities, maintaining the polyclinic's finance and accounting, administrative, legal, technical business processes, fulfilling risk management and quality improvement processes,</w:t>
      </w:r>
    </w:p>
    <w:p w14:paraId="610DDA72" w14:textId="15C08D53" w:rsidR="00AB7664" w:rsidRDefault="00AB7664" w:rsidP="00AB7664">
      <w:pPr>
        <w:pStyle w:val="ListParagraph"/>
        <w:numPr>
          <w:ilvl w:val="0"/>
          <w:numId w:val="1"/>
        </w:numPr>
        <w:jc w:val="both"/>
      </w:pPr>
      <w:r>
        <w:t>Establishing and ensuring the execution of contracts made or to be made between the Polyclinic and patients, suppliers, service providers and consultants, relevant institutions and organizations, third parties with whom it has legal relations,</w:t>
      </w:r>
    </w:p>
    <w:p w14:paraId="790952E4" w14:textId="0824BB01" w:rsidR="00AB7664" w:rsidRDefault="00AB7664" w:rsidP="00AB7664">
      <w:pPr>
        <w:pStyle w:val="ListParagraph"/>
        <w:numPr>
          <w:ilvl w:val="0"/>
          <w:numId w:val="1"/>
        </w:numPr>
        <w:jc w:val="both"/>
      </w:pPr>
      <w:r>
        <w:t>Fulfillment of the polyclinic's burden of proof as evidence in legal disputes with third parties,</w:t>
      </w:r>
    </w:p>
    <w:p w14:paraId="3496A666" w14:textId="55086D1E" w:rsidR="00AB7664" w:rsidRDefault="00AB7664" w:rsidP="00AB7664">
      <w:pPr>
        <w:pStyle w:val="ListParagraph"/>
        <w:numPr>
          <w:ilvl w:val="0"/>
          <w:numId w:val="1"/>
        </w:numPr>
        <w:jc w:val="both"/>
      </w:pPr>
      <w:r>
        <w:t>Ensuring communication between the Polyclinic and relevant persons and organizations, ensuring the necessary contact through the website, online applications, social media accounts, maintaining the necessary processes for filling out the relevant electronic and physical forms, ensuring the transaction security of the relevant persons,</w:t>
      </w:r>
    </w:p>
    <w:p w14:paraId="127A638F" w14:textId="13139177" w:rsidR="00AB7664" w:rsidRDefault="00AB7664" w:rsidP="00AB7664">
      <w:pPr>
        <w:pStyle w:val="ListParagraph"/>
        <w:numPr>
          <w:ilvl w:val="0"/>
          <w:numId w:val="1"/>
        </w:numPr>
        <w:jc w:val="both"/>
      </w:pPr>
      <w:r>
        <w:t>Providing necessary information to regulatory and supervisory authorities and private legal entities,</w:t>
      </w:r>
    </w:p>
    <w:p w14:paraId="26B25C5F" w14:textId="4B1F623D" w:rsidR="00AB7664" w:rsidRDefault="00AB7664" w:rsidP="00AB7664">
      <w:pPr>
        <w:pStyle w:val="ListParagraph"/>
        <w:numPr>
          <w:ilvl w:val="0"/>
          <w:numId w:val="1"/>
        </w:numPr>
        <w:jc w:val="both"/>
      </w:pPr>
      <w:r>
        <w:t>Ensuring the procurement of medical drugs, materials or devices, invoicing and payment transactions related to the services provided;</w:t>
      </w:r>
    </w:p>
    <w:p w14:paraId="0AA8EB30" w14:textId="43AAB0F9" w:rsidR="00AB7664" w:rsidRDefault="00AB7664" w:rsidP="00AB7664">
      <w:pPr>
        <w:pStyle w:val="ListParagraph"/>
        <w:numPr>
          <w:ilvl w:val="0"/>
          <w:numId w:val="1"/>
        </w:numPr>
        <w:jc w:val="both"/>
      </w:pPr>
      <w:r>
        <w:t xml:space="preserve">Monitoring the security of patients, visitors and relevant third parties, ensuring legal, technical and commercial business security, and preventing criminal behavior of third parties through a </w:t>
      </w:r>
      <w:r w:rsidR="004847B4">
        <w:t>CCTV</w:t>
      </w:r>
      <w:r>
        <w:t xml:space="preserve"> camera recording system,</w:t>
      </w:r>
    </w:p>
    <w:p w14:paraId="60A32A6B" w14:textId="38BC579E" w:rsidR="00AB7664" w:rsidRDefault="00AB7664" w:rsidP="00AB7664">
      <w:pPr>
        <w:jc w:val="both"/>
      </w:pPr>
      <w:r>
        <w:lastRenderedPageBreak/>
        <w:t xml:space="preserve">I hereby accept, declare and undertake that I consent to the collection, recording, processing and storage of my data within the personal data processing conditions and purposes specified in Articles 5 and 6 of the </w:t>
      </w:r>
      <w:r w:rsidR="007E58CC">
        <w:t>Law</w:t>
      </w:r>
      <w:r>
        <w:t>.</w:t>
      </w:r>
    </w:p>
    <w:p w14:paraId="47775E54" w14:textId="7A9A7BFD" w:rsidR="000A4EC7" w:rsidRDefault="000A4EC7" w:rsidP="00AB7664">
      <w:pPr>
        <w:jc w:val="both"/>
      </w:pPr>
      <w:r>
        <w:rPr>
          <w:noProof/>
        </w:rPr>
        <mc:AlternateContent>
          <mc:Choice Requires="wps">
            <w:drawing>
              <wp:anchor distT="0" distB="0" distL="114300" distR="114300" simplePos="0" relativeHeight="251659264" behindDoc="0" locked="0" layoutInCell="1" allowOverlap="1" wp14:anchorId="4194BEAB" wp14:editId="4484A43D">
                <wp:simplePos x="0" y="0"/>
                <wp:positionH relativeFrom="column">
                  <wp:posOffset>-390525</wp:posOffset>
                </wp:positionH>
                <wp:positionV relativeFrom="paragraph">
                  <wp:posOffset>256540</wp:posOffset>
                </wp:positionV>
                <wp:extent cx="285750" cy="285750"/>
                <wp:effectExtent l="0" t="0" r="19050" b="19050"/>
                <wp:wrapNone/>
                <wp:docPr id="1966792343" name="Rectangle 1"/>
                <wp:cNvGraphicFramePr/>
                <a:graphic xmlns:a="http://schemas.openxmlformats.org/drawingml/2006/main">
                  <a:graphicData uri="http://schemas.microsoft.com/office/word/2010/wordprocessingShape">
                    <wps:wsp>
                      <wps:cNvSpPr/>
                      <wps:spPr>
                        <a:xfrm>
                          <a:off x="0" y="0"/>
                          <a:ext cx="285750" cy="2857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533D17" id="Rectangle 1" o:spid="_x0000_s1026" style="position:absolute;margin-left:-30.75pt;margin-top:20.2pt;width:22.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" filled="f" strokecolor="#09101d [484]" strokeweight="1pt"/>
            </w:pict>
          </mc:Fallback>
        </mc:AlternateContent>
      </w:r>
    </w:p>
    <w:p w14:paraId="1AA960A1" w14:textId="5717C3D2" w:rsidR="000A4EC7" w:rsidRDefault="000A4EC7" w:rsidP="00AB7664">
      <w:pPr>
        <w:jc w:val="both"/>
      </w:pPr>
      <w:r w:rsidRPr="000A4EC7">
        <w:t>Identity Information (Name, Surname, Turkish ID Number, Marital Status)</w:t>
      </w:r>
      <w:r w:rsidRPr="000A4EC7">
        <w:rPr>
          <w:noProof/>
        </w:rPr>
        <w:t xml:space="preserve"> </w:t>
      </w:r>
    </w:p>
    <w:p w14:paraId="6B533EED" w14:textId="409A40FB" w:rsidR="000A4EC7" w:rsidRDefault="000A4EC7" w:rsidP="00AB7664">
      <w:pPr>
        <w:jc w:val="both"/>
      </w:pPr>
      <w:r>
        <w:rPr>
          <w:noProof/>
        </w:rPr>
        <mc:AlternateContent>
          <mc:Choice Requires="wps">
            <w:drawing>
              <wp:anchor distT="0" distB="0" distL="114300" distR="114300" simplePos="0" relativeHeight="251661312" behindDoc="0" locked="0" layoutInCell="1" allowOverlap="1" wp14:anchorId="4D41414A" wp14:editId="40AFA022">
                <wp:simplePos x="0" y="0"/>
                <wp:positionH relativeFrom="column">
                  <wp:posOffset>-371475</wp:posOffset>
                </wp:positionH>
                <wp:positionV relativeFrom="paragraph">
                  <wp:posOffset>238125</wp:posOffset>
                </wp:positionV>
                <wp:extent cx="285750" cy="285750"/>
                <wp:effectExtent l="0" t="0" r="19050" b="19050"/>
                <wp:wrapNone/>
                <wp:docPr id="122594232" name="Rectangle 1"/>
                <wp:cNvGraphicFramePr/>
                <a:graphic xmlns:a="http://schemas.openxmlformats.org/drawingml/2006/main">
                  <a:graphicData uri="http://schemas.microsoft.com/office/word/2010/wordprocessingShape">
                    <wps:wsp>
                      <wps:cNvSpPr/>
                      <wps:spPr>
                        <a:xfrm>
                          <a:off x="0" y="0"/>
                          <a:ext cx="285750" cy="2857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7C636F" id="Rectangle 1" o:spid="_x0000_s1026" style="position:absolute;margin-left:-29.25pt;margin-top:18.75pt;width:22.5pt;height:2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" filled="f" strokecolor="#09101d [484]" strokeweight="1pt"/>
            </w:pict>
          </mc:Fallback>
        </mc:AlternateContent>
      </w:r>
    </w:p>
    <w:p w14:paraId="260290BB" w14:textId="45C037F7" w:rsidR="000A4EC7" w:rsidRDefault="000A4EC7" w:rsidP="00AB7664">
      <w:pPr>
        <w:jc w:val="both"/>
      </w:pPr>
      <w:r w:rsidRPr="000A4EC7">
        <w:t>Contact Information (Phone Number, e-mail address, address)</w:t>
      </w:r>
      <w:r w:rsidRPr="000A4EC7">
        <w:rPr>
          <w:noProof/>
        </w:rPr>
        <w:t xml:space="preserve"> </w:t>
      </w:r>
    </w:p>
    <w:p w14:paraId="198C8CDF" w14:textId="2370F822" w:rsidR="000A4EC7" w:rsidRDefault="000A4EC7" w:rsidP="00AB7664">
      <w:pPr>
        <w:jc w:val="both"/>
      </w:pPr>
      <w:r>
        <w:rPr>
          <w:noProof/>
        </w:rPr>
        <mc:AlternateContent>
          <mc:Choice Requires="wps">
            <w:drawing>
              <wp:anchor distT="0" distB="0" distL="114300" distR="114300" simplePos="0" relativeHeight="251665408" behindDoc="0" locked="0" layoutInCell="1" allowOverlap="1" wp14:anchorId="7F97CCBC" wp14:editId="6609706B">
                <wp:simplePos x="0" y="0"/>
                <wp:positionH relativeFrom="column">
                  <wp:posOffset>-371475</wp:posOffset>
                </wp:positionH>
                <wp:positionV relativeFrom="paragraph">
                  <wp:posOffset>219075</wp:posOffset>
                </wp:positionV>
                <wp:extent cx="285750" cy="285750"/>
                <wp:effectExtent l="0" t="0" r="19050" b="19050"/>
                <wp:wrapNone/>
                <wp:docPr id="521550190" name="Rectangle 1"/>
                <wp:cNvGraphicFramePr/>
                <a:graphic xmlns:a="http://schemas.openxmlformats.org/drawingml/2006/main">
                  <a:graphicData uri="http://schemas.microsoft.com/office/word/2010/wordprocessingShape">
                    <wps:wsp>
                      <wps:cNvSpPr/>
                      <wps:spPr>
                        <a:xfrm>
                          <a:off x="0" y="0"/>
                          <a:ext cx="285750" cy="2857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D49E4C" id="Rectangle 1" o:spid="_x0000_s1026" style="position:absolute;margin-left:-29.25pt;margin-top:17.25pt;width:22.5pt;height:2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" filled="f" strokecolor="#09101d [484]" strokeweight="1pt"/>
            </w:pict>
          </mc:Fallback>
        </mc:AlternateContent>
      </w:r>
    </w:p>
    <w:p w14:paraId="1D297B22" w14:textId="17271B23" w:rsidR="000A4EC7" w:rsidRDefault="000A4EC7" w:rsidP="00AB7664">
      <w:pPr>
        <w:jc w:val="both"/>
      </w:pPr>
      <w:r w:rsidRPr="000A4EC7">
        <w:t>Visual Recordings</w:t>
      </w:r>
      <w:r>
        <w:t xml:space="preserve"> </w:t>
      </w:r>
    </w:p>
    <w:p w14:paraId="4E7F48B3" w14:textId="77777777" w:rsidR="000A4EC7" w:rsidRDefault="000A4EC7" w:rsidP="00AB7664">
      <w:pPr>
        <w:jc w:val="both"/>
      </w:pPr>
    </w:p>
    <w:p w14:paraId="2DE97DD0" w14:textId="32D05E76" w:rsidR="000A4EC7" w:rsidRDefault="000A4EC7" w:rsidP="00AB7664">
      <w:pPr>
        <w:jc w:val="both"/>
        <w:rPr>
          <w:b/>
          <w:bCs/>
          <w:i/>
          <w:iCs/>
        </w:rPr>
      </w:pPr>
      <w:r w:rsidRPr="000A4EC7">
        <w:rPr>
          <w:b/>
          <w:bCs/>
          <w:i/>
          <w:iCs/>
        </w:rPr>
        <w:t>My Sensitive Personal Information Listed Below</w:t>
      </w:r>
    </w:p>
    <w:p w14:paraId="5B15DFEC" w14:textId="453ED6F2" w:rsidR="000A4EC7" w:rsidRDefault="000A4EC7" w:rsidP="00AB7664">
      <w:pPr>
        <w:jc w:val="both"/>
      </w:pPr>
      <w:r>
        <w:rPr>
          <w:noProof/>
        </w:rPr>
        <mc:AlternateContent>
          <mc:Choice Requires="wps">
            <w:drawing>
              <wp:anchor distT="0" distB="0" distL="114300" distR="114300" simplePos="0" relativeHeight="251667456" behindDoc="0" locked="0" layoutInCell="1" allowOverlap="1" wp14:anchorId="59A6B5A2" wp14:editId="1F0FFD16">
                <wp:simplePos x="0" y="0"/>
                <wp:positionH relativeFrom="column">
                  <wp:posOffset>-371475</wp:posOffset>
                </wp:positionH>
                <wp:positionV relativeFrom="paragraph">
                  <wp:posOffset>250190</wp:posOffset>
                </wp:positionV>
                <wp:extent cx="285750" cy="285750"/>
                <wp:effectExtent l="0" t="0" r="19050" b="19050"/>
                <wp:wrapNone/>
                <wp:docPr id="1903748449" name="Rectangle 1"/>
                <wp:cNvGraphicFramePr/>
                <a:graphic xmlns:a="http://schemas.openxmlformats.org/drawingml/2006/main">
                  <a:graphicData uri="http://schemas.microsoft.com/office/word/2010/wordprocessingShape">
                    <wps:wsp>
                      <wps:cNvSpPr/>
                      <wps:spPr>
                        <a:xfrm>
                          <a:off x="0" y="0"/>
                          <a:ext cx="285750" cy="2857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39EFAB" id="Rectangle 1" o:spid="_x0000_s1026" style="position:absolute;margin-left:-29.25pt;margin-top:19.7pt;width:22.5pt;height:2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" filled="f" strokecolor="#09101d [484]" strokeweight="1pt"/>
            </w:pict>
          </mc:Fallback>
        </mc:AlternateContent>
      </w:r>
    </w:p>
    <w:p w14:paraId="32FB38E6" w14:textId="5248D977" w:rsidR="000A4EC7" w:rsidRDefault="000A4EC7" w:rsidP="00AB7664">
      <w:pPr>
        <w:jc w:val="both"/>
        <w:rPr>
          <w:noProof/>
        </w:rPr>
      </w:pPr>
      <w:r w:rsidRPr="000A4EC7">
        <w:t>Health Information (my laboratory results, test results, blood type and all kinds of personal health data obtained during or as a result of the execution of health services)</w:t>
      </w:r>
      <w:r w:rsidRPr="000A4EC7">
        <w:rPr>
          <w:noProof/>
        </w:rPr>
        <w:t xml:space="preserve"> </w:t>
      </w:r>
    </w:p>
    <w:p w14:paraId="282D195F" w14:textId="77777777" w:rsidR="000A4EC7" w:rsidRDefault="000A4EC7" w:rsidP="00AB7664">
      <w:pPr>
        <w:jc w:val="both"/>
        <w:rPr>
          <w:noProof/>
        </w:rPr>
      </w:pPr>
    </w:p>
    <w:p w14:paraId="1DFDDFE8" w14:textId="77777777" w:rsidR="000A4EC7" w:rsidRDefault="000A4EC7" w:rsidP="00AB7664">
      <w:pPr>
        <w:jc w:val="both"/>
        <w:rPr>
          <w:noProof/>
        </w:rPr>
      </w:pPr>
    </w:p>
    <w:p w14:paraId="4297B2FD" w14:textId="77777777" w:rsidR="000A4EC7" w:rsidRPr="000A4EC7" w:rsidRDefault="000A4EC7" w:rsidP="000A4EC7">
      <w:pPr>
        <w:jc w:val="both"/>
        <w:rPr>
          <w:b/>
          <w:bCs/>
        </w:rPr>
      </w:pPr>
      <w:r w:rsidRPr="000A4EC7">
        <w:rPr>
          <w:b/>
          <w:bCs/>
        </w:rPr>
        <w:t>Name - Surname :</w:t>
      </w:r>
    </w:p>
    <w:p w14:paraId="50BA691A" w14:textId="5BF47F82" w:rsidR="000A4EC7" w:rsidRPr="000A4EC7" w:rsidRDefault="000A4EC7" w:rsidP="000A4EC7">
      <w:pPr>
        <w:jc w:val="both"/>
        <w:rPr>
          <w:b/>
          <w:bCs/>
        </w:rPr>
      </w:pPr>
      <w:r w:rsidRPr="000A4EC7">
        <w:rPr>
          <w:b/>
          <w:bCs/>
        </w:rPr>
        <w:t>Passport No. / Foreign Identity No. :</w:t>
      </w:r>
    </w:p>
    <w:p w14:paraId="1A5EF871" w14:textId="77777777" w:rsidR="000A4EC7" w:rsidRPr="000A4EC7" w:rsidRDefault="000A4EC7" w:rsidP="000A4EC7">
      <w:pPr>
        <w:jc w:val="both"/>
        <w:rPr>
          <w:b/>
          <w:bCs/>
        </w:rPr>
      </w:pPr>
      <w:r w:rsidRPr="000A4EC7">
        <w:rPr>
          <w:b/>
          <w:bCs/>
        </w:rPr>
        <w:t>Date :</w:t>
      </w:r>
    </w:p>
    <w:p w14:paraId="630ECA61" w14:textId="486DD367" w:rsidR="000A4EC7" w:rsidRPr="000A4EC7" w:rsidRDefault="000A4EC7" w:rsidP="000A4EC7">
      <w:pPr>
        <w:jc w:val="both"/>
        <w:rPr>
          <w:b/>
          <w:bCs/>
        </w:rPr>
      </w:pPr>
      <w:r w:rsidRPr="000A4EC7">
        <w:rPr>
          <w:b/>
          <w:bCs/>
        </w:rPr>
        <w:t>Signature :</w:t>
      </w:r>
    </w:p>
    <w:sectPr w:rsidR="000A4EC7" w:rsidRPr="000A4EC7">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5BC0B" w14:textId="77777777" w:rsidR="009143BD" w:rsidRDefault="009143BD" w:rsidP="00AB7664">
      <w:pPr>
        <w:spacing w:after="0" w:line="240" w:lineRule="auto"/>
      </w:pPr>
      <w:r>
        <w:separator/>
      </w:r>
    </w:p>
  </w:endnote>
  <w:endnote w:type="continuationSeparator" w:id="0">
    <w:p w14:paraId="79545AF7" w14:textId="77777777" w:rsidR="009143BD" w:rsidRDefault="009143BD" w:rsidP="00AB7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129296"/>
      <w:docPartObj>
        <w:docPartGallery w:val="Page Numbers (Bottom of Page)"/>
        <w:docPartUnique/>
      </w:docPartObj>
    </w:sdtPr>
    <w:sdtEndPr/>
    <w:sdtContent>
      <w:p w14:paraId="74C2DA13" w14:textId="7F6FEB54" w:rsidR="00AB7664" w:rsidRDefault="00AB7664">
        <w:pPr>
          <w:pStyle w:val="Footer"/>
          <w:jc w:val="right"/>
        </w:pPr>
        <w:r>
          <w:fldChar w:fldCharType="begin"/>
        </w:r>
        <w:r>
          <w:instrText>PAGE   \* MERGEFORMAT</w:instrText>
        </w:r>
        <w:r>
          <w:fldChar w:fldCharType="separate"/>
        </w:r>
        <w:r>
          <w:t>2</w:t>
        </w:r>
        <w:r>
          <w:fldChar w:fldCharType="end"/>
        </w:r>
      </w:p>
    </w:sdtContent>
  </w:sdt>
  <w:p w14:paraId="23884253" w14:textId="77777777" w:rsidR="00AB7664" w:rsidRDefault="00AB76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5019C" w14:textId="77777777" w:rsidR="009143BD" w:rsidRDefault="009143BD" w:rsidP="00AB7664">
      <w:pPr>
        <w:spacing w:after="0" w:line="240" w:lineRule="auto"/>
      </w:pPr>
      <w:r>
        <w:separator/>
      </w:r>
    </w:p>
  </w:footnote>
  <w:footnote w:type="continuationSeparator" w:id="0">
    <w:p w14:paraId="1D4B1FC8" w14:textId="77777777" w:rsidR="009143BD" w:rsidRDefault="009143BD" w:rsidP="00AB76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3B971" w14:textId="24E7DA0D" w:rsidR="00AB7664" w:rsidRDefault="00AB7664" w:rsidP="00AB7664">
    <w:pPr>
      <w:pStyle w:val="Header"/>
      <w:jc w:val="right"/>
    </w:pPr>
    <w:r>
      <w:rPr>
        <w:noProof/>
      </w:rPr>
      <w:drawing>
        <wp:inline distT="0" distB="0" distL="0" distR="0" wp14:anchorId="6DA4FD36" wp14:editId="6D92EE4F">
          <wp:extent cx="790575" cy="697230"/>
          <wp:effectExtent l="0" t="0" r="9525" b="7620"/>
          <wp:docPr id="854864717" name="Picture 1" descr="A white letter v on a blu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864717" name="Picture 1" descr="A white letter v on a blue background&#10;&#10;Description automatically generated"/>
                  <pic:cNvPicPr>
                    <a:picLocks noChangeAspect="1"/>
                  </pic:cNvPicPr>
                </pic:nvPicPr>
                <pic:blipFill>
                  <a:blip r:embed="rId1"/>
                  <a:stretch>
                    <a:fillRect/>
                  </a:stretch>
                </pic:blipFill>
                <pic:spPr>
                  <a:xfrm>
                    <a:off x="0" y="0"/>
                    <a:ext cx="790575" cy="6972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0115B"/>
    <w:multiLevelType w:val="hybridMultilevel"/>
    <w:tmpl w:val="5BF8D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1334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664"/>
    <w:rsid w:val="000A4EC7"/>
    <w:rsid w:val="00207939"/>
    <w:rsid w:val="002D739E"/>
    <w:rsid w:val="004847B4"/>
    <w:rsid w:val="00535929"/>
    <w:rsid w:val="005C658A"/>
    <w:rsid w:val="007E58CC"/>
    <w:rsid w:val="00810D56"/>
    <w:rsid w:val="009143BD"/>
    <w:rsid w:val="009F12C4"/>
    <w:rsid w:val="00AB7664"/>
    <w:rsid w:val="00BD2BB9"/>
    <w:rsid w:val="00C92DEC"/>
    <w:rsid w:val="00DA3ED8"/>
    <w:rsid w:val="00DE595A"/>
    <w:rsid w:val="00E171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5F986"/>
  <w15:chartTrackingRefBased/>
  <w15:docId w15:val="{8113BC58-3EF2-4204-8245-0AC92499E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7664"/>
    <w:pPr>
      <w:ind w:left="720"/>
      <w:contextualSpacing/>
    </w:pPr>
  </w:style>
  <w:style w:type="paragraph" w:styleId="Header">
    <w:name w:val="header"/>
    <w:basedOn w:val="Normal"/>
    <w:link w:val="HeaderChar"/>
    <w:uiPriority w:val="99"/>
    <w:unhideWhenUsed/>
    <w:rsid w:val="00AB76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7664"/>
  </w:style>
  <w:style w:type="paragraph" w:styleId="Footer">
    <w:name w:val="footer"/>
    <w:basedOn w:val="Normal"/>
    <w:link w:val="FooterChar"/>
    <w:uiPriority w:val="99"/>
    <w:unhideWhenUsed/>
    <w:rsid w:val="00AB76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6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597</Words>
  <Characters>3407</Characters>
  <Application>Microsoft Office Word</Application>
  <DocSecurity>0</DocSecurity>
  <Lines>28</Lines>
  <Paragraphs>7</Paragraphs>
  <ScaleCrop>false</ScaleCrop>
  <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Alper Ornek</dc:creator>
  <cp:keywords/>
  <dc:description/>
  <cp:lastModifiedBy>Alper Ornek</cp:lastModifiedBy>
  <cp:revision>25</cp:revision>
  <dcterms:created xsi:type="dcterms:W3CDTF">2024-01-25T11:13:00Z</dcterms:created>
  <dcterms:modified xsi:type="dcterms:W3CDTF">2026-05-05T07:21:00Z</dcterms:modified>
</cp:coreProperties>
</file>